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4F" w:rsidRDefault="00C8310E" w:rsidP="00C8310E">
      <w:pPr>
        <w:widowControl w:val="0"/>
        <w:autoSpaceDE w:val="0"/>
        <w:autoSpaceDN w:val="0"/>
        <w:adjustRightInd w:val="0"/>
        <w:spacing w:after="0" w:line="240" w:lineRule="auto"/>
        <w:jc w:val="center"/>
        <w:rPr>
          <w:rFonts w:ascii="Arial" w:hAnsi="Arial" w:cs="Arial"/>
          <w:sz w:val="28"/>
          <w:szCs w:val="28"/>
        </w:rPr>
      </w:pPr>
      <w:bookmarkStart w:id="0" w:name="_GoBack"/>
      <w:bookmarkEnd w:id="0"/>
      <w:r>
        <w:rPr>
          <w:rFonts w:ascii="Arial" w:hAnsi="Arial" w:cs="Arial"/>
          <w:noProof/>
          <w:sz w:val="28"/>
          <w:szCs w:val="28"/>
        </w:rPr>
        <w:drawing>
          <wp:inline distT="0" distB="0" distL="0" distR="0">
            <wp:extent cx="1219099" cy="12069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L-SAND-07-200px.png"/>
                    <pic:cNvPicPr/>
                  </pic:nvPicPr>
                  <pic:blipFill>
                    <a:blip r:embed="rId5">
                      <a:extLst>
                        <a:ext uri="{28A0092B-C50C-407E-A947-70E740481C1C}">
                          <a14:useLocalDpi xmlns:a14="http://schemas.microsoft.com/office/drawing/2010/main" val="0"/>
                        </a:ext>
                      </a:extLst>
                    </a:blip>
                    <a:stretch>
                      <a:fillRect/>
                    </a:stretch>
                  </pic:blipFill>
                  <pic:spPr>
                    <a:xfrm>
                      <a:off x="0" y="0"/>
                      <a:ext cx="1219099" cy="1206908"/>
                    </a:xfrm>
                    <a:prstGeom prst="rect">
                      <a:avLst/>
                    </a:prstGeom>
                  </pic:spPr>
                </pic:pic>
              </a:graphicData>
            </a:graphic>
          </wp:inline>
        </w:drawing>
      </w:r>
    </w:p>
    <w:p w:rsidR="00C8310E" w:rsidRDefault="00C8310E" w:rsidP="00297CAB">
      <w:pPr>
        <w:widowControl w:val="0"/>
        <w:autoSpaceDE w:val="0"/>
        <w:autoSpaceDN w:val="0"/>
        <w:adjustRightInd w:val="0"/>
        <w:spacing w:after="0" w:line="240" w:lineRule="auto"/>
        <w:rPr>
          <w:rFonts w:ascii="Arial" w:hAnsi="Arial" w:cs="Arial"/>
          <w:sz w:val="28"/>
          <w:szCs w:val="28"/>
        </w:rPr>
      </w:pPr>
    </w:p>
    <w:p w:rsidR="00C8310E" w:rsidRDefault="007C464F" w:rsidP="00297CAB">
      <w:pPr>
        <w:widowControl w:val="0"/>
        <w:autoSpaceDE w:val="0"/>
        <w:autoSpaceDN w:val="0"/>
        <w:adjustRightInd w:val="0"/>
        <w:spacing w:after="0" w:line="240" w:lineRule="auto"/>
        <w:rPr>
          <w:rFonts w:ascii="Arial" w:hAnsi="Arial" w:cs="Arial"/>
          <w:sz w:val="28"/>
          <w:szCs w:val="28"/>
        </w:rPr>
      </w:pPr>
      <w:r w:rsidRPr="007C464F">
        <w:rPr>
          <w:rFonts w:ascii="Arial" w:hAnsi="Arial" w:cs="Arial"/>
          <w:sz w:val="28"/>
          <w:szCs w:val="28"/>
        </w:rPr>
        <w:t>Quarterly report for The Southern Collaborative written by Richard Chapman, MA. For the first deliverable 2015.</w:t>
      </w:r>
    </w:p>
    <w:p w:rsidR="00C8310E" w:rsidRPr="00C8310E" w:rsidRDefault="00C8310E" w:rsidP="00C8310E">
      <w:pPr>
        <w:widowControl w:val="0"/>
        <w:autoSpaceDE w:val="0"/>
        <w:autoSpaceDN w:val="0"/>
        <w:adjustRightInd w:val="0"/>
        <w:spacing w:after="0" w:line="240" w:lineRule="auto"/>
        <w:rPr>
          <w:rFonts w:ascii="Arial" w:hAnsi="Arial" w:cs="Arial"/>
          <w:sz w:val="28"/>
          <w:szCs w:val="28"/>
        </w:rPr>
      </w:pPr>
    </w:p>
    <w:p w:rsidR="00C8310E" w:rsidRPr="00C8310E" w:rsidRDefault="00C8310E" w:rsidP="00C8310E">
      <w:pPr>
        <w:widowControl w:val="0"/>
        <w:autoSpaceDE w:val="0"/>
        <w:autoSpaceDN w:val="0"/>
        <w:adjustRightInd w:val="0"/>
        <w:spacing w:after="0" w:line="240" w:lineRule="auto"/>
        <w:rPr>
          <w:rFonts w:ascii="Arial" w:hAnsi="Arial" w:cs="Arial"/>
          <w:sz w:val="28"/>
          <w:szCs w:val="28"/>
        </w:rPr>
      </w:pPr>
      <w:r w:rsidRPr="00C8310E">
        <w:rPr>
          <w:rFonts w:ascii="Arial" w:hAnsi="Arial" w:cs="Arial"/>
          <w:sz w:val="28"/>
          <w:szCs w:val="28"/>
        </w:rPr>
        <w:t xml:space="preserve">Please submit payment to: </w:t>
      </w:r>
    </w:p>
    <w:p w:rsidR="00C8310E" w:rsidRPr="00C8310E" w:rsidRDefault="00C8310E" w:rsidP="00C8310E">
      <w:pPr>
        <w:widowControl w:val="0"/>
        <w:autoSpaceDE w:val="0"/>
        <w:autoSpaceDN w:val="0"/>
        <w:adjustRightInd w:val="0"/>
        <w:spacing w:after="0" w:line="240" w:lineRule="auto"/>
        <w:rPr>
          <w:rFonts w:ascii="Arial" w:hAnsi="Arial" w:cs="Arial"/>
          <w:sz w:val="28"/>
          <w:szCs w:val="28"/>
        </w:rPr>
      </w:pPr>
      <w:r w:rsidRPr="00C8310E">
        <w:rPr>
          <w:rFonts w:ascii="Arial" w:hAnsi="Arial" w:cs="Arial"/>
          <w:sz w:val="28"/>
          <w:szCs w:val="28"/>
        </w:rPr>
        <w:t xml:space="preserve">FL SAND    </w:t>
      </w:r>
    </w:p>
    <w:p w:rsidR="00C8310E" w:rsidRPr="00C8310E" w:rsidRDefault="00C8310E" w:rsidP="00C8310E">
      <w:pPr>
        <w:widowControl w:val="0"/>
        <w:autoSpaceDE w:val="0"/>
        <w:autoSpaceDN w:val="0"/>
        <w:adjustRightInd w:val="0"/>
        <w:spacing w:after="0" w:line="240" w:lineRule="auto"/>
        <w:rPr>
          <w:rFonts w:ascii="Arial" w:hAnsi="Arial" w:cs="Arial"/>
          <w:sz w:val="28"/>
          <w:szCs w:val="28"/>
        </w:rPr>
      </w:pPr>
      <w:r w:rsidRPr="00C8310E">
        <w:rPr>
          <w:rFonts w:ascii="Arial" w:hAnsi="Arial" w:cs="Arial"/>
          <w:sz w:val="28"/>
          <w:szCs w:val="28"/>
        </w:rPr>
        <w:t>5044 Kratz Carriage Road</w:t>
      </w:r>
    </w:p>
    <w:p w:rsidR="007C464F" w:rsidRDefault="00C8310E" w:rsidP="00C8310E">
      <w:pPr>
        <w:widowControl w:val="0"/>
        <w:autoSpaceDE w:val="0"/>
        <w:autoSpaceDN w:val="0"/>
        <w:adjustRightInd w:val="0"/>
        <w:spacing w:after="0" w:line="240" w:lineRule="auto"/>
        <w:rPr>
          <w:rFonts w:ascii="Arial" w:hAnsi="Arial" w:cs="Arial"/>
          <w:sz w:val="28"/>
          <w:szCs w:val="28"/>
        </w:rPr>
      </w:pPr>
      <w:r w:rsidRPr="00C8310E">
        <w:rPr>
          <w:rFonts w:ascii="Arial" w:hAnsi="Arial" w:cs="Arial"/>
          <w:sz w:val="28"/>
          <w:szCs w:val="28"/>
        </w:rPr>
        <w:t>Pipersville, PA  18947</w:t>
      </w:r>
    </w:p>
    <w:p w:rsidR="00C8310E" w:rsidRDefault="00C8310E" w:rsidP="00297CAB">
      <w:pPr>
        <w:widowControl w:val="0"/>
        <w:autoSpaceDE w:val="0"/>
        <w:autoSpaceDN w:val="0"/>
        <w:adjustRightInd w:val="0"/>
        <w:spacing w:after="0" w:line="240" w:lineRule="auto"/>
        <w:rPr>
          <w:rFonts w:ascii="Arial" w:hAnsi="Arial" w:cs="Arial"/>
          <w:sz w:val="28"/>
          <w:szCs w:val="28"/>
        </w:rPr>
      </w:pPr>
    </w:p>
    <w:p w:rsidR="007C464F" w:rsidRDefault="007C464F" w:rsidP="00297CA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The state of Florida, executed the following objectives in accordance with the training and technical assistance contract we have with</w:t>
      </w:r>
      <w:r w:rsidRPr="007C464F">
        <w:t xml:space="preserve"> </w:t>
      </w:r>
      <w:r w:rsidRPr="007C464F">
        <w:rPr>
          <w:rFonts w:ascii="Arial" w:hAnsi="Arial" w:cs="Arial"/>
          <w:sz w:val="28"/>
          <w:szCs w:val="28"/>
        </w:rPr>
        <w:t>The Southern Collaborative</w:t>
      </w:r>
      <w:r>
        <w:rPr>
          <w:rFonts w:ascii="Arial" w:hAnsi="Arial" w:cs="Arial"/>
          <w:sz w:val="28"/>
          <w:szCs w:val="28"/>
        </w:rPr>
        <w:t>:</w:t>
      </w:r>
    </w:p>
    <w:p w:rsidR="00297CAB" w:rsidRPr="00297CAB" w:rsidRDefault="00297CAB" w:rsidP="00297CAB">
      <w:pPr>
        <w:pStyle w:val="ListParagraph"/>
        <w:widowControl w:val="0"/>
        <w:numPr>
          <w:ilvl w:val="0"/>
          <w:numId w:val="1"/>
        </w:numPr>
        <w:tabs>
          <w:tab w:val="left" w:pos="-1440"/>
        </w:tabs>
        <w:autoSpaceDE w:val="0"/>
        <w:autoSpaceDN w:val="0"/>
        <w:adjustRightInd w:val="0"/>
        <w:spacing w:after="0" w:line="240" w:lineRule="auto"/>
        <w:rPr>
          <w:rFonts w:ascii="Arial" w:hAnsi="Arial" w:cs="Arial"/>
          <w:sz w:val="28"/>
          <w:szCs w:val="28"/>
        </w:rPr>
      </w:pPr>
      <w:r w:rsidRPr="00297CAB">
        <w:rPr>
          <w:rFonts w:ascii="Arial" w:hAnsi="Arial" w:cs="Arial"/>
          <w:sz w:val="28"/>
          <w:szCs w:val="28"/>
        </w:rPr>
        <w:t xml:space="preserve">Participate in the advisory committee by </w:t>
      </w:r>
      <w:r w:rsidRPr="00297CAB">
        <w:rPr>
          <w:rFonts w:ascii="Arial" w:hAnsi="Arial" w:cs="Arial"/>
          <w:i/>
          <w:sz w:val="28"/>
          <w:szCs w:val="28"/>
        </w:rPr>
        <w:t xml:space="preserve">maintaining membership on the committee of </w:t>
      </w:r>
      <w:r w:rsidR="007C464F">
        <w:rPr>
          <w:rFonts w:ascii="Arial" w:hAnsi="Arial" w:cs="Arial"/>
          <w:i/>
          <w:sz w:val="28"/>
          <w:szCs w:val="28"/>
        </w:rPr>
        <w:t>a minimum of two self advocates: The state of Florida participated in the advisory committee held on November 18.</w:t>
      </w:r>
    </w:p>
    <w:p w:rsidR="00297CAB" w:rsidRPr="00297CAB" w:rsidRDefault="00297CAB" w:rsidP="007C464F">
      <w:pPr>
        <w:pStyle w:val="ListParagraph"/>
        <w:widowControl w:val="0"/>
        <w:numPr>
          <w:ilvl w:val="0"/>
          <w:numId w:val="1"/>
        </w:numPr>
        <w:tabs>
          <w:tab w:val="left" w:pos="-1440"/>
        </w:tabs>
        <w:autoSpaceDE w:val="0"/>
        <w:autoSpaceDN w:val="0"/>
        <w:adjustRightInd w:val="0"/>
        <w:spacing w:after="0" w:line="240" w:lineRule="auto"/>
        <w:rPr>
          <w:rFonts w:ascii="Arial" w:hAnsi="Arial" w:cs="Arial"/>
          <w:i/>
          <w:sz w:val="28"/>
          <w:szCs w:val="28"/>
        </w:rPr>
      </w:pPr>
      <w:r w:rsidRPr="00297CAB">
        <w:rPr>
          <w:rFonts w:ascii="Arial" w:hAnsi="Arial" w:cs="Arial"/>
          <w:sz w:val="28"/>
          <w:szCs w:val="28"/>
        </w:rPr>
        <w:t xml:space="preserve">Attend two face to face advisory committee </w:t>
      </w:r>
      <w:r w:rsidR="005F4F36" w:rsidRPr="00297CAB">
        <w:rPr>
          <w:rFonts w:ascii="Arial" w:hAnsi="Arial" w:cs="Arial"/>
          <w:sz w:val="28"/>
          <w:szCs w:val="28"/>
        </w:rPr>
        <w:t>meetings:</w:t>
      </w:r>
      <w:r w:rsidR="007C464F" w:rsidRPr="007C464F">
        <w:t xml:space="preserve"> </w:t>
      </w:r>
      <w:r w:rsidR="007C464F" w:rsidRPr="007C464F">
        <w:rPr>
          <w:rFonts w:ascii="Arial" w:hAnsi="Arial" w:cs="Arial"/>
          <w:sz w:val="28"/>
          <w:szCs w:val="28"/>
        </w:rPr>
        <w:t>Arizona Jenkins, Richard Chapman and Amanda Baker attended the national SABE conference in Oklahoma City and also participated in the advisory committee meeting at the conference for The Southern Collaborative.</w:t>
      </w:r>
    </w:p>
    <w:p w:rsidR="00297CAB" w:rsidRPr="007C464F" w:rsidRDefault="00297CAB" w:rsidP="007C464F">
      <w:pPr>
        <w:pStyle w:val="ListParagraph"/>
        <w:widowControl w:val="0"/>
        <w:numPr>
          <w:ilvl w:val="0"/>
          <w:numId w:val="1"/>
        </w:numPr>
        <w:tabs>
          <w:tab w:val="left" w:pos="-1440"/>
        </w:tabs>
        <w:autoSpaceDE w:val="0"/>
        <w:autoSpaceDN w:val="0"/>
        <w:adjustRightInd w:val="0"/>
        <w:spacing w:after="0" w:line="240" w:lineRule="auto"/>
        <w:rPr>
          <w:rFonts w:ascii="Arial" w:hAnsi="Arial" w:cs="Arial"/>
          <w:i/>
          <w:sz w:val="28"/>
          <w:szCs w:val="28"/>
        </w:rPr>
      </w:pPr>
      <w:r w:rsidRPr="00297CAB">
        <w:rPr>
          <w:rFonts w:ascii="Arial" w:hAnsi="Arial" w:cs="Arial"/>
          <w:i/>
          <w:sz w:val="28"/>
          <w:szCs w:val="28"/>
        </w:rPr>
        <w:t>Assure participation of at least one representative and one ally in webinars</w:t>
      </w:r>
      <w:r w:rsidR="007C464F">
        <w:rPr>
          <w:rFonts w:ascii="Arial" w:hAnsi="Arial" w:cs="Arial"/>
          <w:i/>
          <w:sz w:val="28"/>
          <w:szCs w:val="28"/>
        </w:rPr>
        <w:t xml:space="preserve">: no training webinars have been hosted by </w:t>
      </w:r>
      <w:r w:rsidR="007C464F" w:rsidRPr="007C464F">
        <w:rPr>
          <w:rFonts w:ascii="Arial" w:hAnsi="Arial" w:cs="Arial"/>
          <w:i/>
          <w:sz w:val="28"/>
          <w:szCs w:val="28"/>
        </w:rPr>
        <w:t>The Southern Collaborative</w:t>
      </w:r>
      <w:r w:rsidR="007C464F">
        <w:rPr>
          <w:rFonts w:ascii="Arial" w:hAnsi="Arial" w:cs="Arial"/>
          <w:i/>
          <w:sz w:val="28"/>
          <w:szCs w:val="28"/>
        </w:rPr>
        <w:t xml:space="preserve"> this semester.</w:t>
      </w:r>
    </w:p>
    <w:p w:rsidR="00297CAB" w:rsidRPr="00297CAB" w:rsidRDefault="00297CAB" w:rsidP="007C464F">
      <w:pPr>
        <w:pStyle w:val="ListParagraph"/>
        <w:widowControl w:val="0"/>
        <w:numPr>
          <w:ilvl w:val="0"/>
          <w:numId w:val="1"/>
        </w:numPr>
        <w:tabs>
          <w:tab w:val="left" w:pos="-1440"/>
        </w:tabs>
        <w:autoSpaceDE w:val="0"/>
        <w:autoSpaceDN w:val="0"/>
        <w:adjustRightInd w:val="0"/>
        <w:spacing w:after="0" w:line="240" w:lineRule="auto"/>
        <w:rPr>
          <w:rFonts w:ascii="Arial" w:hAnsi="Arial" w:cs="Arial"/>
          <w:sz w:val="28"/>
          <w:szCs w:val="28"/>
        </w:rPr>
      </w:pPr>
      <w:r w:rsidRPr="00297CAB">
        <w:rPr>
          <w:rFonts w:ascii="Arial" w:hAnsi="Arial" w:cs="Arial"/>
          <w:sz w:val="28"/>
          <w:szCs w:val="28"/>
        </w:rPr>
        <w:t>Obtain the commitment of at least one DD Network Partner to support the implementation of the state Technical Assistance Plan</w:t>
      </w:r>
      <w:r w:rsidR="007C464F">
        <w:rPr>
          <w:rFonts w:ascii="Arial" w:hAnsi="Arial" w:cs="Arial"/>
          <w:sz w:val="28"/>
          <w:szCs w:val="28"/>
        </w:rPr>
        <w:t>:</w:t>
      </w:r>
      <w:r w:rsidR="007C464F" w:rsidRPr="007C464F">
        <w:rPr>
          <w:rFonts w:ascii="Arial" w:hAnsi="Arial" w:cs="Arial"/>
          <w:sz w:val="28"/>
          <w:szCs w:val="28"/>
        </w:rPr>
        <w:t xml:space="preserve"> FL SAND</w:t>
      </w:r>
      <w:r w:rsidR="007C464F">
        <w:rPr>
          <w:rFonts w:ascii="Arial" w:hAnsi="Arial" w:cs="Arial"/>
          <w:sz w:val="28"/>
          <w:szCs w:val="28"/>
        </w:rPr>
        <w:t xml:space="preserve"> is working with The Florida Center for Inclusive Communities and The Florida Developmental Disabilities Council to implement a strategic plan that is being implemented by the board of directors. Both of these it agencies are committed to Technical Assistance Plan submitted to </w:t>
      </w:r>
      <w:r w:rsidR="007C464F" w:rsidRPr="007C464F">
        <w:rPr>
          <w:rFonts w:ascii="Arial" w:hAnsi="Arial" w:cs="Arial"/>
          <w:sz w:val="28"/>
          <w:szCs w:val="28"/>
        </w:rPr>
        <w:t>The Southern Collaborative</w:t>
      </w:r>
      <w:r w:rsidR="00E02E6B">
        <w:rPr>
          <w:rFonts w:ascii="Arial" w:hAnsi="Arial" w:cs="Arial"/>
          <w:sz w:val="28"/>
          <w:szCs w:val="28"/>
        </w:rPr>
        <w:t>.</w:t>
      </w:r>
      <w:r w:rsidR="00E02E6B">
        <w:rPr>
          <w:rFonts w:ascii="Arial" w:hAnsi="Arial" w:cs="Arial"/>
          <w:sz w:val="28"/>
          <w:szCs w:val="28"/>
        </w:rPr>
        <w:tab/>
      </w:r>
      <w:r w:rsidR="00E02E6B">
        <w:rPr>
          <w:rFonts w:ascii="Arial" w:hAnsi="Arial" w:cs="Arial"/>
          <w:sz w:val="28"/>
          <w:szCs w:val="28"/>
        </w:rPr>
        <w:tab/>
      </w:r>
      <w:r w:rsidR="00E02E6B">
        <w:rPr>
          <w:rFonts w:ascii="Arial" w:hAnsi="Arial" w:cs="Arial"/>
          <w:sz w:val="28"/>
          <w:szCs w:val="28"/>
        </w:rPr>
        <w:tab/>
      </w:r>
      <w:r w:rsidR="007C464F">
        <w:rPr>
          <w:rFonts w:ascii="Arial" w:hAnsi="Arial" w:cs="Arial"/>
          <w:sz w:val="28"/>
          <w:szCs w:val="28"/>
        </w:rPr>
        <w:tab/>
      </w:r>
      <w:r w:rsidR="007C464F">
        <w:rPr>
          <w:rFonts w:ascii="Arial" w:hAnsi="Arial" w:cs="Arial"/>
          <w:sz w:val="28"/>
          <w:szCs w:val="28"/>
        </w:rPr>
        <w:tab/>
      </w:r>
    </w:p>
    <w:p w:rsidR="00297CAB" w:rsidRPr="00297CAB" w:rsidRDefault="00297CAB" w:rsidP="007C464F">
      <w:pPr>
        <w:pStyle w:val="ListParagraph"/>
        <w:widowControl w:val="0"/>
        <w:numPr>
          <w:ilvl w:val="0"/>
          <w:numId w:val="1"/>
        </w:numPr>
        <w:tabs>
          <w:tab w:val="left" w:pos="-1440"/>
        </w:tabs>
        <w:autoSpaceDE w:val="0"/>
        <w:autoSpaceDN w:val="0"/>
        <w:adjustRightInd w:val="0"/>
        <w:spacing w:after="0" w:line="240" w:lineRule="auto"/>
        <w:rPr>
          <w:rFonts w:ascii="Arial" w:hAnsi="Arial" w:cs="Arial"/>
          <w:i/>
          <w:sz w:val="28"/>
          <w:szCs w:val="28"/>
        </w:rPr>
      </w:pPr>
      <w:r w:rsidRPr="00297CAB">
        <w:rPr>
          <w:rFonts w:ascii="Arial" w:hAnsi="Arial" w:cs="Arial"/>
          <w:i/>
          <w:sz w:val="28"/>
          <w:szCs w:val="28"/>
        </w:rPr>
        <w:t>Hold a retreat with DD Partners and other Allies in your state</w:t>
      </w:r>
      <w:r w:rsidR="007C464F">
        <w:rPr>
          <w:rFonts w:ascii="Arial" w:hAnsi="Arial" w:cs="Arial"/>
          <w:i/>
          <w:sz w:val="28"/>
          <w:szCs w:val="28"/>
        </w:rPr>
        <w:t>:</w:t>
      </w:r>
      <w:r w:rsidR="007C464F" w:rsidRPr="007C464F">
        <w:t xml:space="preserve"> </w:t>
      </w:r>
      <w:r w:rsidR="007C464F" w:rsidRPr="007C464F">
        <w:rPr>
          <w:rFonts w:ascii="Arial" w:hAnsi="Arial" w:cs="Arial"/>
          <w:i/>
          <w:sz w:val="28"/>
          <w:szCs w:val="28"/>
        </w:rPr>
        <w:t>Florida hosted the statewide conferen</w:t>
      </w:r>
      <w:r w:rsidR="00E02E6B">
        <w:rPr>
          <w:rFonts w:ascii="Arial" w:hAnsi="Arial" w:cs="Arial"/>
          <w:i/>
          <w:sz w:val="28"/>
          <w:szCs w:val="28"/>
        </w:rPr>
        <w:t>ce for FL SAND. 150 individuals</w:t>
      </w:r>
      <w:r w:rsidR="007C464F" w:rsidRPr="007C464F">
        <w:rPr>
          <w:rFonts w:ascii="Arial" w:hAnsi="Arial" w:cs="Arial"/>
          <w:i/>
          <w:sz w:val="28"/>
          <w:szCs w:val="28"/>
        </w:rPr>
        <w:t xml:space="preserve"> participated in this statewide conference. A variety of training topics were present and discussed. The FL SAND board of directors, met </w:t>
      </w:r>
      <w:r w:rsidR="007C464F" w:rsidRPr="007C464F">
        <w:rPr>
          <w:rFonts w:ascii="Arial" w:hAnsi="Arial" w:cs="Arial"/>
          <w:i/>
          <w:sz w:val="28"/>
          <w:szCs w:val="28"/>
        </w:rPr>
        <w:lastRenderedPageBreak/>
        <w:t>on Saturday with representatives from the Florida Developmental Disabilities Council and The Florida Center for Inclusive Communities to conduct a strategic planning session for the statewide organization. This session will serve as Florida’s retreat with DD partners and other allies.</w:t>
      </w:r>
    </w:p>
    <w:p w:rsidR="00297CAB" w:rsidRPr="00297CAB" w:rsidRDefault="00297CAB" w:rsidP="00297CAB">
      <w:pPr>
        <w:pStyle w:val="ListParagraph"/>
        <w:widowControl w:val="0"/>
        <w:numPr>
          <w:ilvl w:val="0"/>
          <w:numId w:val="1"/>
        </w:numPr>
        <w:tabs>
          <w:tab w:val="left" w:pos="-1440"/>
        </w:tabs>
        <w:autoSpaceDE w:val="0"/>
        <w:autoSpaceDN w:val="0"/>
        <w:adjustRightInd w:val="0"/>
        <w:spacing w:after="0" w:line="240" w:lineRule="auto"/>
        <w:rPr>
          <w:rFonts w:ascii="Arial" w:hAnsi="Arial" w:cs="Arial"/>
          <w:sz w:val="28"/>
          <w:szCs w:val="28"/>
        </w:rPr>
      </w:pPr>
      <w:r w:rsidRPr="00297CAB">
        <w:rPr>
          <w:rFonts w:ascii="Arial" w:hAnsi="Arial" w:cs="Arial"/>
          <w:sz w:val="28"/>
          <w:szCs w:val="28"/>
        </w:rPr>
        <w:t xml:space="preserve">Produce at least 2 </w:t>
      </w:r>
      <w:r w:rsidRPr="00297CAB">
        <w:rPr>
          <w:rFonts w:ascii="Arial" w:hAnsi="Arial" w:cs="Arial"/>
          <w:i/>
          <w:sz w:val="28"/>
          <w:szCs w:val="28"/>
        </w:rPr>
        <w:t>Vlogs</w:t>
      </w:r>
      <w:r w:rsidRPr="00297CAB">
        <w:rPr>
          <w:rFonts w:ascii="Arial" w:hAnsi="Arial" w:cs="Arial"/>
          <w:b/>
          <w:sz w:val="28"/>
          <w:szCs w:val="28"/>
        </w:rPr>
        <w:t xml:space="preserve"> </w:t>
      </w:r>
      <w:r w:rsidRPr="00297CAB">
        <w:rPr>
          <w:rFonts w:ascii="Arial" w:hAnsi="Arial" w:cs="Arial"/>
          <w:sz w:val="28"/>
          <w:szCs w:val="28"/>
        </w:rPr>
        <w:t xml:space="preserve">from your </w:t>
      </w:r>
      <w:r w:rsidR="005F4F36" w:rsidRPr="00297CAB">
        <w:rPr>
          <w:rFonts w:ascii="Arial" w:hAnsi="Arial" w:cs="Arial"/>
          <w:sz w:val="28"/>
          <w:szCs w:val="28"/>
        </w:rPr>
        <w:t>state on</w:t>
      </w:r>
      <w:r w:rsidRPr="00297CAB">
        <w:rPr>
          <w:rFonts w:ascii="Arial" w:hAnsi="Arial" w:cs="Arial"/>
          <w:sz w:val="28"/>
          <w:szCs w:val="28"/>
        </w:rPr>
        <w:t xml:space="preserve"> issues of concern</w:t>
      </w:r>
      <w:r w:rsidR="007C464F">
        <w:rPr>
          <w:rFonts w:ascii="Arial" w:hAnsi="Arial" w:cs="Arial"/>
          <w:sz w:val="28"/>
          <w:szCs w:val="28"/>
        </w:rPr>
        <w:t>: Arizona Jenkins, Richard Chapman and Amanda Baker will be working on the first video blog second quarter.</w:t>
      </w:r>
    </w:p>
    <w:p w:rsidR="00297CAB" w:rsidRDefault="00297CAB" w:rsidP="007C464F">
      <w:pPr>
        <w:pStyle w:val="ListParagraph"/>
        <w:widowControl w:val="0"/>
        <w:numPr>
          <w:ilvl w:val="0"/>
          <w:numId w:val="1"/>
        </w:numPr>
        <w:tabs>
          <w:tab w:val="left" w:pos="-1440"/>
        </w:tabs>
        <w:autoSpaceDE w:val="0"/>
        <w:autoSpaceDN w:val="0"/>
        <w:adjustRightInd w:val="0"/>
        <w:spacing w:after="0" w:line="240" w:lineRule="auto"/>
        <w:rPr>
          <w:rFonts w:ascii="Arial" w:hAnsi="Arial" w:cs="Arial"/>
          <w:i/>
          <w:sz w:val="28"/>
          <w:szCs w:val="28"/>
        </w:rPr>
      </w:pPr>
      <w:r w:rsidRPr="00297CAB">
        <w:rPr>
          <w:rFonts w:ascii="Arial" w:hAnsi="Arial" w:cs="Arial"/>
          <w:i/>
          <w:sz w:val="28"/>
          <w:szCs w:val="28"/>
        </w:rPr>
        <w:t>Obtain at least one grant for your organization to work on priority issues</w:t>
      </w:r>
      <w:r w:rsidR="007C464F">
        <w:rPr>
          <w:rFonts w:ascii="Arial" w:hAnsi="Arial" w:cs="Arial"/>
          <w:i/>
          <w:sz w:val="28"/>
          <w:szCs w:val="28"/>
        </w:rPr>
        <w:t>:</w:t>
      </w:r>
      <w:r w:rsidR="007C464F" w:rsidRPr="007C464F">
        <w:rPr>
          <w:rFonts w:ascii="Arial" w:hAnsi="Arial" w:cs="Arial"/>
          <w:i/>
          <w:sz w:val="28"/>
          <w:szCs w:val="28"/>
        </w:rPr>
        <w:t xml:space="preserve"> FL SAND</w:t>
      </w:r>
      <w:r w:rsidR="007C464F">
        <w:rPr>
          <w:rFonts w:ascii="Arial" w:hAnsi="Arial" w:cs="Arial"/>
          <w:i/>
          <w:sz w:val="28"/>
          <w:szCs w:val="28"/>
        </w:rPr>
        <w:t xml:space="preserve"> in partnership with Arts </w:t>
      </w:r>
      <w:r w:rsidR="005F4F36">
        <w:rPr>
          <w:rFonts w:ascii="Arial" w:hAnsi="Arial" w:cs="Arial"/>
          <w:i/>
          <w:sz w:val="28"/>
          <w:szCs w:val="28"/>
        </w:rPr>
        <w:t>in</w:t>
      </w:r>
      <w:r w:rsidR="007C464F">
        <w:rPr>
          <w:rFonts w:ascii="Arial" w:hAnsi="Arial" w:cs="Arial"/>
          <w:i/>
          <w:sz w:val="28"/>
          <w:szCs w:val="28"/>
        </w:rPr>
        <w:t xml:space="preserve"> Action and Disability Rights Florida and</w:t>
      </w:r>
      <w:r w:rsidR="007C464F" w:rsidRPr="007C464F">
        <w:t xml:space="preserve"> </w:t>
      </w:r>
      <w:r w:rsidR="007C464F" w:rsidRPr="007C464F">
        <w:rPr>
          <w:rFonts w:ascii="Arial" w:hAnsi="Arial" w:cs="Arial"/>
          <w:i/>
          <w:sz w:val="28"/>
          <w:szCs w:val="28"/>
        </w:rPr>
        <w:t>SABE</w:t>
      </w:r>
      <w:r w:rsidR="007C464F">
        <w:rPr>
          <w:rFonts w:ascii="Arial" w:hAnsi="Arial" w:cs="Arial"/>
          <w:i/>
          <w:sz w:val="28"/>
          <w:szCs w:val="28"/>
        </w:rPr>
        <w:t xml:space="preserve"> participated in the Project vote survey collection designed to assess accessibility</w:t>
      </w:r>
      <w:r w:rsidR="00C42003">
        <w:rPr>
          <w:rFonts w:ascii="Arial" w:hAnsi="Arial" w:cs="Arial"/>
          <w:i/>
          <w:sz w:val="28"/>
          <w:szCs w:val="28"/>
        </w:rPr>
        <w:t xml:space="preserve"> of voting for individuals with developmental disabilities.</w:t>
      </w:r>
    </w:p>
    <w:p w:rsidR="00E02E6B" w:rsidRDefault="00E02E6B" w:rsidP="00E02E6B">
      <w:pPr>
        <w:pStyle w:val="ListParagraph"/>
        <w:widowControl w:val="0"/>
        <w:tabs>
          <w:tab w:val="left" w:pos="-1440"/>
        </w:tabs>
        <w:autoSpaceDE w:val="0"/>
        <w:autoSpaceDN w:val="0"/>
        <w:adjustRightInd w:val="0"/>
        <w:spacing w:after="0" w:line="240" w:lineRule="auto"/>
        <w:rPr>
          <w:rFonts w:ascii="Arial" w:hAnsi="Arial" w:cs="Arial"/>
          <w:i/>
          <w:sz w:val="28"/>
          <w:szCs w:val="28"/>
        </w:rPr>
      </w:pPr>
    </w:p>
    <w:p w:rsidR="00C42003" w:rsidRDefault="00C42003" w:rsidP="00C42003">
      <w:pPr>
        <w:widowControl w:val="0"/>
        <w:tabs>
          <w:tab w:val="left" w:pos="-1440"/>
        </w:tabs>
        <w:autoSpaceDE w:val="0"/>
        <w:autoSpaceDN w:val="0"/>
        <w:adjustRightInd w:val="0"/>
        <w:spacing w:after="0" w:line="240" w:lineRule="auto"/>
        <w:ind w:left="360"/>
        <w:rPr>
          <w:rFonts w:ascii="Arial" w:hAnsi="Arial" w:cs="Arial"/>
          <w:i/>
          <w:sz w:val="28"/>
          <w:szCs w:val="28"/>
        </w:rPr>
      </w:pPr>
      <w:r w:rsidRPr="00E02E6B">
        <w:rPr>
          <w:rFonts w:ascii="Arial" w:hAnsi="Arial" w:cs="Arial"/>
          <w:b/>
          <w:i/>
          <w:sz w:val="28"/>
          <w:szCs w:val="28"/>
        </w:rPr>
        <w:t>Plans for the second quarter:</w:t>
      </w:r>
    </w:p>
    <w:p w:rsidR="00FF40E1" w:rsidRDefault="00C42003">
      <w:pPr>
        <w:rPr>
          <w:rFonts w:ascii="Arial" w:hAnsi="Arial" w:cs="Arial"/>
          <w:i/>
          <w:sz w:val="28"/>
        </w:rPr>
      </w:pPr>
      <w:r w:rsidRPr="00C42003">
        <w:rPr>
          <w:rFonts w:ascii="Arial" w:hAnsi="Arial" w:cs="Arial"/>
          <w:i/>
          <w:sz w:val="28"/>
        </w:rPr>
        <w:t>The second quarter will focus on the development of Florida’s video blog. Florida will also participate in the advisory committee meeting later on this quarter. We anticipate conducting several grass roots trainings in the upcoming quarter. For example, on February 18, Amy Woodard and Richard Chapman will be conducting a webinar in collaboration with the Florida Center for Inclusive Communities</w:t>
      </w:r>
      <w:r w:rsidR="00E02E6B">
        <w:rPr>
          <w:rFonts w:ascii="Arial" w:hAnsi="Arial" w:cs="Arial"/>
          <w:i/>
          <w:sz w:val="28"/>
        </w:rPr>
        <w:t>.</w:t>
      </w:r>
    </w:p>
    <w:p w:rsidR="00C42003" w:rsidRDefault="00C42003">
      <w:pPr>
        <w:rPr>
          <w:rFonts w:ascii="Arial" w:hAnsi="Arial" w:cs="Arial"/>
          <w:i/>
          <w:sz w:val="28"/>
        </w:rPr>
      </w:pPr>
    </w:p>
    <w:p w:rsidR="00C42003" w:rsidRPr="00C42003" w:rsidRDefault="00C42003">
      <w:pPr>
        <w:rPr>
          <w:rFonts w:ascii="Arial" w:hAnsi="Arial" w:cs="Arial"/>
          <w:i/>
          <w:sz w:val="28"/>
        </w:rPr>
      </w:pPr>
      <w:r>
        <w:rPr>
          <w:rFonts w:ascii="Arial" w:hAnsi="Arial" w:cs="Arial"/>
          <w:i/>
          <w:sz w:val="28"/>
        </w:rPr>
        <w:t>Respectfully submitted, Richard Chapman</w:t>
      </w:r>
      <w:r w:rsidRPr="00C42003">
        <w:t xml:space="preserve"> </w:t>
      </w:r>
      <w:r w:rsidRPr="00C42003">
        <w:rPr>
          <w:rFonts w:ascii="Arial" w:hAnsi="Arial" w:cs="Arial"/>
          <w:i/>
          <w:sz w:val="28"/>
        </w:rPr>
        <w:t>LMHC 12880</w:t>
      </w:r>
      <w:r>
        <w:rPr>
          <w:rFonts w:ascii="Arial" w:hAnsi="Arial" w:cs="Arial"/>
          <w:i/>
          <w:sz w:val="28"/>
        </w:rPr>
        <w:t>.</w:t>
      </w:r>
      <w:r w:rsidRPr="00C42003">
        <w:t xml:space="preserve"> </w:t>
      </w:r>
      <w:r w:rsidRPr="00C42003">
        <w:rPr>
          <w:rFonts w:ascii="Arial" w:hAnsi="Arial" w:cs="Arial"/>
          <w:i/>
          <w:sz w:val="28"/>
        </w:rPr>
        <w:t>Self-Advocacy</w:t>
      </w:r>
      <w:r>
        <w:rPr>
          <w:rFonts w:ascii="Arial" w:hAnsi="Arial" w:cs="Arial"/>
          <w:i/>
          <w:sz w:val="28"/>
        </w:rPr>
        <w:t xml:space="preserve"> </w:t>
      </w:r>
      <w:r w:rsidR="000A2891">
        <w:rPr>
          <w:rFonts w:ascii="Arial" w:hAnsi="Arial" w:cs="Arial"/>
          <w:i/>
          <w:sz w:val="28"/>
        </w:rPr>
        <w:t>Specialist</w:t>
      </w:r>
      <w:r w:rsidRPr="00C42003">
        <w:rPr>
          <w:rFonts w:ascii="Arial" w:hAnsi="Arial" w:cs="Arial"/>
          <w:i/>
          <w:sz w:val="28"/>
        </w:rPr>
        <w:t xml:space="preserve"> FL SAND</w:t>
      </w:r>
      <w:r>
        <w:rPr>
          <w:rFonts w:ascii="Arial" w:hAnsi="Arial" w:cs="Arial"/>
          <w:i/>
          <w:sz w:val="28"/>
        </w:rPr>
        <w:t xml:space="preserve"> and Arts in Action</w:t>
      </w:r>
    </w:p>
    <w:sectPr w:rsidR="00C42003" w:rsidRPr="00C42003" w:rsidSect="00F077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C4861"/>
    <w:multiLevelType w:val="hybridMultilevel"/>
    <w:tmpl w:val="D65AC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C8426D2"/>
    <w:multiLevelType w:val="hybridMultilevel"/>
    <w:tmpl w:val="E0D02F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2B9D9D-2A55-4D2D-BF3E-CDFE811F2AD4}"/>
    <w:docVar w:name="dgnword-eventsink" w:val="173428520"/>
  </w:docVars>
  <w:rsids>
    <w:rsidRoot w:val="00430396"/>
    <w:rsid w:val="000A2891"/>
    <w:rsid w:val="00297CAB"/>
    <w:rsid w:val="00430396"/>
    <w:rsid w:val="005F4F36"/>
    <w:rsid w:val="007C464F"/>
    <w:rsid w:val="008E7DAB"/>
    <w:rsid w:val="00A12879"/>
    <w:rsid w:val="00BA0F01"/>
    <w:rsid w:val="00C42003"/>
    <w:rsid w:val="00C8310E"/>
    <w:rsid w:val="00E02E6B"/>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DEF28-DDAE-4F6B-BF8D-DA94C3E9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AB"/>
    <w:pPr>
      <w:spacing w:after="200" w:line="276" w:lineRule="auto"/>
      <w:ind w:left="720"/>
      <w:contextualSpacing/>
    </w:pPr>
    <w:rPr>
      <w:rFonts w:ascii="Century Gothic" w:eastAsia="Times New Roman" w:hAnsi="Century Gothic" w:cs="Times New Roman"/>
      <w:sz w:val="36"/>
      <w:szCs w:val="36"/>
    </w:rPr>
  </w:style>
  <w:style w:type="character" w:styleId="Hyperlink">
    <w:name w:val="Hyperlink"/>
    <w:basedOn w:val="DefaultParagraphFont"/>
    <w:uiPriority w:val="99"/>
    <w:unhideWhenUsed/>
    <w:rsid w:val="00297CA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2015-01-06T18:46:00Z</dcterms:created>
  <dcterms:modified xsi:type="dcterms:W3CDTF">2015-01-06T18:46:00Z</dcterms:modified>
</cp:coreProperties>
</file>